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DCC8" w14:textId="77777777" w:rsidR="00641B85" w:rsidRDefault="00641B85" w:rsidP="00641B85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440"/>
        <w:gridCol w:w="1760"/>
        <w:gridCol w:w="880"/>
        <w:gridCol w:w="1320"/>
        <w:gridCol w:w="1320"/>
        <w:gridCol w:w="880"/>
        <w:gridCol w:w="1760"/>
        <w:gridCol w:w="440"/>
        <w:gridCol w:w="2200"/>
      </w:tblGrid>
      <w:tr w:rsidR="00641B85" w14:paraId="368B596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4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22CE4F" w14:textId="77777777" w:rsidR="00641B85" w:rsidRDefault="00641B85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Uke 31 </w:t>
            </w:r>
            <w:r>
              <w:rPr>
                <w:sz w:val="28"/>
                <w:szCs w:val="28"/>
              </w:rPr>
              <w:t xml:space="preserve">MANDAG 27.07-2026 </w:t>
            </w:r>
          </w:p>
        </w:tc>
        <w:tc>
          <w:tcPr>
            <w:tcW w:w="26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16486" w14:textId="77777777" w:rsidR="00641B85" w:rsidRDefault="00641B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TIRSDAG 28.07.-2026 </w:t>
            </w:r>
          </w:p>
        </w:tc>
        <w:tc>
          <w:tcPr>
            <w:tcW w:w="26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A2885" w14:textId="77777777" w:rsidR="00641B85" w:rsidRDefault="00641B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ONSDAG </w:t>
            </w:r>
          </w:p>
          <w:p w14:paraId="7A4146DC" w14:textId="77777777" w:rsidR="00641B85" w:rsidRDefault="00641B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29.07-2026 </w:t>
            </w:r>
          </w:p>
        </w:tc>
        <w:tc>
          <w:tcPr>
            <w:tcW w:w="26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48703E" w14:textId="77777777" w:rsidR="00641B85" w:rsidRDefault="00641B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TORSDAG 30.07-2026 </w:t>
            </w:r>
          </w:p>
        </w:tc>
        <w:tc>
          <w:tcPr>
            <w:tcW w:w="26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06B9FD" w14:textId="77777777" w:rsidR="00641B85" w:rsidRDefault="00641B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FREDAG </w:t>
            </w:r>
          </w:p>
          <w:p w14:paraId="1819F2FC" w14:textId="77777777" w:rsidR="00641B85" w:rsidRDefault="00641B8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31.07-2026 </w:t>
            </w:r>
          </w:p>
        </w:tc>
      </w:tr>
      <w:tr w:rsidR="00641B85" w14:paraId="237B083B" w14:textId="77777777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220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F0C20C" w14:textId="77777777" w:rsidR="00641B85" w:rsidRDefault="00641B8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PÅ MENYEN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0F7BD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Grønnsaker med dipp </w:t>
            </w:r>
          </w:p>
          <w:p w14:paraId="3A3CDC09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Agurk, paprika og gulrøtter. </w:t>
            </w:r>
          </w:p>
          <w:p w14:paraId="4BD21EF5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Yoghurt med kornblanding. </w:t>
            </w:r>
            <w:r>
              <w:rPr>
                <w:sz w:val="23"/>
                <w:szCs w:val="23"/>
              </w:rPr>
              <w:t xml:space="preserve">Barna kan velge mellom vaniljeyoghurt og skogsbæryoghurt.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FA871A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Grønnsaker med dipp </w:t>
            </w:r>
          </w:p>
          <w:p w14:paraId="641DD213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Agurk, paprika og gulrøtter. </w:t>
            </w:r>
          </w:p>
          <w:p w14:paraId="671116BD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Yoghurt med kornblanding. </w:t>
            </w:r>
            <w:r>
              <w:rPr>
                <w:sz w:val="23"/>
                <w:szCs w:val="23"/>
              </w:rPr>
              <w:t xml:space="preserve">Barna kan velge mellom vaniljeyoghurt og skogsbæryoghurt.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249D2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Grønnsaker med dipp </w:t>
            </w:r>
          </w:p>
          <w:p w14:paraId="0DF6CC1E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Agurk, paprika og gulrøtter. </w:t>
            </w:r>
          </w:p>
          <w:p w14:paraId="500151AC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Varmmat: </w:t>
            </w:r>
            <w:r>
              <w:rPr>
                <w:sz w:val="23"/>
                <w:szCs w:val="23"/>
              </w:rPr>
              <w:t xml:space="preserve">Tomatsuppe med fullkornsmakaroni og brød.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A704DB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Grønnsaker med dipp </w:t>
            </w:r>
          </w:p>
          <w:p w14:paraId="6B722970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Agurk, paprika og gulrøtter. </w:t>
            </w:r>
          </w:p>
          <w:p w14:paraId="15AC8C66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Knekkebrød </w:t>
            </w:r>
            <w:r>
              <w:rPr>
                <w:sz w:val="23"/>
                <w:szCs w:val="23"/>
              </w:rPr>
              <w:t xml:space="preserve">med pålegg. </w:t>
            </w:r>
          </w:p>
          <w:p w14:paraId="1792EF50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Pålegg</w:t>
            </w:r>
            <w:r>
              <w:rPr>
                <w:sz w:val="23"/>
                <w:szCs w:val="23"/>
              </w:rPr>
              <w:t xml:space="preserve">: Gulost, kyllingpostei og syltetøy med 80% bær uten tilsatt sukker. </w:t>
            </w:r>
          </w:p>
        </w:tc>
        <w:tc>
          <w:tcPr>
            <w:tcW w:w="220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F383C2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Grønnsaker med dipp </w:t>
            </w:r>
          </w:p>
          <w:p w14:paraId="6B12B66A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Agurk, paprika og gulrøtter. </w:t>
            </w:r>
          </w:p>
          <w:p w14:paraId="47ECF3F9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Grovbrød med pålegg. </w:t>
            </w:r>
          </w:p>
          <w:p w14:paraId="68586DD9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Pålegg</w:t>
            </w:r>
            <w:r>
              <w:rPr>
                <w:sz w:val="23"/>
                <w:szCs w:val="23"/>
              </w:rPr>
              <w:t xml:space="preserve">: Gulost, fiskekaker, kyllingpostei og banan. </w:t>
            </w:r>
          </w:p>
        </w:tc>
      </w:tr>
      <w:tr w:rsidR="00641B85" w14:paraId="63FCDA85" w14:textId="77777777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220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F79693" w14:textId="77777777" w:rsidR="00641B85" w:rsidRDefault="00641B8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BARNA ER MED: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5868C2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Barna som er på SFO tidlig kan være med å kutte grønnsaker som serveres senere på dagen. Barna rydder opp på plassen sin etter spising.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7AEC6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Barna som er på SFO tidlig kan være med å kutte grønnsaker som serveres senere på dagen. Barna rydder opp på plassen sin etter spising.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B8A2AB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Barna som er på SFO tidlig kan være med å kutte grønnsaker som serveres senere på dagen. </w:t>
            </w:r>
          </w:p>
        </w:tc>
        <w:tc>
          <w:tcPr>
            <w:tcW w:w="22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455191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Barna som er på SFO tidlig kan være med å kutte grønnsaker som serveres senere på dagen. Barna smører maten selv og rydder opp på plassen sin etter spising. </w:t>
            </w:r>
          </w:p>
        </w:tc>
        <w:tc>
          <w:tcPr>
            <w:tcW w:w="220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56DA2E" w14:textId="77777777" w:rsidR="00641B85" w:rsidRDefault="00641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Barna som er på SFO tidlig kan være med å kutte grønnsaker som serveres senere på dagen. Barna rydder opp på plassen sin etter spising. </w:t>
            </w:r>
          </w:p>
        </w:tc>
      </w:tr>
    </w:tbl>
    <w:p w14:paraId="223F6795" w14:textId="77777777" w:rsidR="00E1687C" w:rsidRDefault="00E1687C"/>
    <w:sectPr w:rsidR="00E1687C" w:rsidSect="00641B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85"/>
    <w:rsid w:val="00641B85"/>
    <w:rsid w:val="00B45EDB"/>
    <w:rsid w:val="00E1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2A32"/>
  <w15:chartTrackingRefBased/>
  <w15:docId w15:val="{DEA22B81-A0F8-4E43-B507-72DC5F96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o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1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1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1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1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1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1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1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1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1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41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1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1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1B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1B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1B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1B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1B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1B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41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41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41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41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41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41B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41B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41B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41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41B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41B8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41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Toril Bolstad</dc:creator>
  <cp:keywords/>
  <dc:description/>
  <cp:lastModifiedBy>Toril Bolstad</cp:lastModifiedBy>
  <cp:revision>1</cp:revision>
  <dcterms:created xsi:type="dcterms:W3CDTF">2026-06-19T11:58:00Z</dcterms:created>
  <dcterms:modified xsi:type="dcterms:W3CDTF">2026-06-19T12:01:00Z</dcterms:modified>
</cp:coreProperties>
</file>